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75" w:rsidRDefault="003D4275" w:rsidP="003D4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S Tân Triều </w:t>
      </w:r>
    </w:p>
    <w:p w:rsidR="00BD7A25" w:rsidRPr="00731E2F" w:rsidRDefault="004B516B" w:rsidP="003D4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2F">
        <w:rPr>
          <w:rFonts w:ascii="Times New Roman" w:hAnsi="Times New Roman" w:cs="Times New Roman"/>
          <w:b/>
          <w:sz w:val="28"/>
          <w:szCs w:val="28"/>
        </w:rPr>
        <w:t>Phiếu bài tập toán</w:t>
      </w:r>
      <w:r w:rsidR="003D427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731E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4275">
        <w:rPr>
          <w:rFonts w:ascii="Times New Roman" w:hAnsi="Times New Roman" w:cs="Times New Roman"/>
          <w:b/>
          <w:sz w:val="28"/>
          <w:szCs w:val="28"/>
        </w:rPr>
        <w:t xml:space="preserve"> Tuần từ </w:t>
      </w:r>
      <w:r w:rsidRPr="00731E2F">
        <w:rPr>
          <w:rFonts w:ascii="Times New Roman" w:hAnsi="Times New Roman" w:cs="Times New Roman"/>
          <w:b/>
          <w:sz w:val="28"/>
          <w:szCs w:val="28"/>
        </w:rPr>
        <w:t>20/4 – 25/4)</w:t>
      </w:r>
    </w:p>
    <w:p w:rsidR="004B516B" w:rsidRDefault="004B516B" w:rsidP="004B516B">
      <w:pPr>
        <w:rPr>
          <w:rFonts w:ascii="Times New Roman" w:hAnsi="Times New Roman" w:cs="Times New Roman"/>
          <w:sz w:val="28"/>
          <w:szCs w:val="28"/>
        </w:rPr>
      </w:pPr>
      <w:r w:rsidRPr="006F353C">
        <w:rPr>
          <w:rFonts w:ascii="Times New Roman" w:hAnsi="Times New Roman" w:cs="Times New Roman"/>
          <w:sz w:val="28"/>
          <w:szCs w:val="28"/>
        </w:rPr>
        <w:t xml:space="preserve">I. </w:t>
      </w:r>
      <w:r w:rsidR="006F353C">
        <w:rPr>
          <w:rFonts w:ascii="Times New Roman" w:hAnsi="Times New Roman" w:cs="Times New Roman"/>
          <w:sz w:val="28"/>
          <w:szCs w:val="28"/>
        </w:rPr>
        <w:t>Đơn thức đồng dạng</w:t>
      </w:r>
    </w:p>
    <w:p w:rsidR="006F353C" w:rsidRDefault="00E90D44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1: </w:t>
      </w:r>
      <w:r w:rsidR="00A35496">
        <w:rPr>
          <w:rFonts w:ascii="Times New Roman" w:hAnsi="Times New Roman" w:cs="Times New Roman"/>
          <w:sz w:val="28"/>
          <w:szCs w:val="28"/>
        </w:rPr>
        <w:t>Xếp các đơn thức sau thành nhóm các đơn thức đồng dạng với nhau</w:t>
      </w:r>
    </w:p>
    <w:p w:rsidR="00A35496" w:rsidRDefault="00731E2F" w:rsidP="004B516B">
      <w:pPr>
        <w:rPr>
          <w:rFonts w:ascii="Times New Roman" w:hAnsi="Times New Roman" w:cs="Times New Roman"/>
          <w:sz w:val="28"/>
          <w:szCs w:val="28"/>
        </w:rPr>
      </w:pPr>
      <w:r w:rsidRPr="00D11C2A">
        <w:rPr>
          <w:rFonts w:ascii="Times New Roman" w:hAnsi="Times New Roman" w:cs="Times New Roman"/>
          <w:position w:val="-26"/>
          <w:sz w:val="28"/>
          <w:szCs w:val="28"/>
        </w:rPr>
        <w:object w:dxaOrig="3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4.2pt" o:ole="">
            <v:imagedata r:id="rId5" o:title=""/>
          </v:shape>
          <o:OLEObject Type="Embed" ProgID="Equation.DSMT4" ShapeID="_x0000_i1025" DrawAspect="Content" ObjectID="_1648875739" r:id="rId6"/>
        </w:object>
      </w:r>
      <w:r w:rsidR="00A35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F" w:rsidRDefault="00731E2F" w:rsidP="004B516B">
      <w:pPr>
        <w:rPr>
          <w:rFonts w:ascii="Times New Roman" w:hAnsi="Times New Roman" w:cs="Times New Roman"/>
          <w:sz w:val="28"/>
          <w:szCs w:val="28"/>
        </w:rPr>
      </w:pPr>
      <w:r w:rsidRPr="00731E2F">
        <w:rPr>
          <w:rFonts w:ascii="Times New Roman" w:hAnsi="Times New Roman" w:cs="Times New Roman"/>
          <w:position w:val="-26"/>
          <w:sz w:val="28"/>
          <w:szCs w:val="28"/>
        </w:rPr>
        <w:object w:dxaOrig="3140" w:dyaOrig="680">
          <v:shape id="_x0000_i1026" type="#_x0000_t75" style="width:157.2pt;height:34.2pt" o:ole="">
            <v:imagedata r:id="rId7" o:title=""/>
          </v:shape>
          <o:OLEObject Type="Embed" ProgID="Equation.DSMT4" ShapeID="_x0000_i1026" DrawAspect="Content" ObjectID="_1648875740" r:id="rId8"/>
        </w:object>
      </w:r>
    </w:p>
    <w:p w:rsidR="00E91EAD" w:rsidRDefault="00A757F9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</w:t>
      </w:r>
      <w:r w:rsidR="00E91EAD">
        <w:rPr>
          <w:rFonts w:ascii="Times New Roman" w:hAnsi="Times New Roman" w:cs="Times New Roman"/>
          <w:sz w:val="28"/>
          <w:szCs w:val="28"/>
        </w:rPr>
        <w:t xml:space="preserve">Cho đơn thức </w:t>
      </w:r>
      <w:r w:rsidR="00E91EAD" w:rsidRPr="00E91EAD">
        <w:rPr>
          <w:rFonts w:ascii="Times New Roman" w:hAnsi="Times New Roman" w:cs="Times New Roman"/>
          <w:position w:val="-26"/>
          <w:sz w:val="28"/>
          <w:szCs w:val="28"/>
        </w:rPr>
        <w:object w:dxaOrig="820" w:dyaOrig="680">
          <v:shape id="_x0000_i1027" type="#_x0000_t75" style="width:40.8pt;height:34.2pt" o:ole="">
            <v:imagedata r:id="rId9" o:title=""/>
          </v:shape>
          <o:OLEObject Type="Embed" ProgID="Equation.DSMT4" ShapeID="_x0000_i1027" DrawAspect="Content" ObjectID="_1648875741" r:id="rId10"/>
        </w:object>
      </w:r>
      <w:r w:rsidR="00E91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7F9" w:rsidRDefault="00E91EAD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Viết 3 đơn thức bất kì đồng dạng với đơn thức trên</w:t>
      </w:r>
    </w:p>
    <w:p w:rsidR="00E91EAD" w:rsidRDefault="00E91EAD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Tính tổng các đơn thức ở câu a</w:t>
      </w:r>
    </w:p>
    <w:p w:rsidR="00E91EAD" w:rsidRDefault="00E91EAD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Tìm tích của đơn thức cho ở đề bài với đơn thức </w:t>
      </w:r>
      <w:r w:rsidRPr="00E91EAD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028" type="#_x0000_t75" style="width:46.8pt;height:19.2pt" o:ole="">
            <v:imagedata r:id="rId11" o:title=""/>
          </v:shape>
          <o:OLEObject Type="Embed" ProgID="Equation.DSMT4" ShapeID="_x0000_i1028" DrawAspect="Content" ObjectID="_164887574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tìm bậc của đơn thức tích vừa thu được.</w:t>
      </w:r>
    </w:p>
    <w:p w:rsidR="00EF2951" w:rsidRDefault="00E91EAD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Đơn thức đề bài cho phải cộng với đơn thức nào để được tổng là đơn thức </w:t>
      </w:r>
      <w:r w:rsidRPr="00E91EAD">
        <w:rPr>
          <w:rFonts w:ascii="Times New Roman" w:hAnsi="Times New Roman" w:cs="Times New Roman"/>
          <w:position w:val="-26"/>
          <w:sz w:val="28"/>
          <w:szCs w:val="28"/>
        </w:rPr>
        <w:object w:dxaOrig="960" w:dyaOrig="680">
          <v:shape id="_x0000_i1029" type="#_x0000_t75" style="width:48pt;height:34.2pt" o:ole="">
            <v:imagedata r:id="rId13" o:title=""/>
          </v:shape>
          <o:OLEObject Type="Embed" ProgID="Equation.DSMT4" ShapeID="_x0000_i1029" DrawAspect="Content" ObjectID="_164887574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DC0" w:rsidRDefault="00E77DC0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Hình học</w:t>
      </w:r>
    </w:p>
    <w:p w:rsidR="00E77DC0" w:rsidRDefault="00E77DC0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3: Cho tam giác ABC vuông tại A, gọi E là trung điểm của BC. Trên tia đối của tia EA lấy điểm M sao cho EM = EA.</w:t>
      </w:r>
      <w:r w:rsidR="00FA30B5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E77DC0" w:rsidRDefault="00FA30B5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AB= M</w:t>
      </w:r>
      <w:r w:rsidR="00E77DC0">
        <w:rPr>
          <w:rFonts w:ascii="Times New Roman" w:hAnsi="Times New Roman" w:cs="Times New Roman"/>
          <w:sz w:val="28"/>
          <w:szCs w:val="28"/>
        </w:rPr>
        <w:t>C</w:t>
      </w:r>
    </w:p>
    <w:p w:rsidR="00E77DC0" w:rsidRDefault="00E77DC0" w:rsidP="004B51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</w:p>
    <w:p w:rsidR="0064094B" w:rsidRDefault="0064094B" w:rsidP="004B51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c) AM = BC. Từ đó suy ra mối quan hệ gì giữa AE và BC</w:t>
      </w:r>
    </w:p>
    <w:p w:rsidR="0064094B" w:rsidRDefault="00C64117" w:rsidP="004B51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Bài 4: </w:t>
      </w:r>
      <w:r w:rsidR="00087864">
        <w:rPr>
          <w:rFonts w:ascii="Times New Roman" w:eastAsiaTheme="minorEastAsia" w:hAnsi="Times New Roman" w:cs="Times New Roman"/>
          <w:sz w:val="28"/>
          <w:szCs w:val="28"/>
        </w:rPr>
        <w:t xml:space="preserve">Cho tam giác ABC vuông tại B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="00087864">
        <w:rPr>
          <w:rFonts w:ascii="Times New Roman" w:eastAsiaTheme="minorEastAsia" w:hAnsi="Times New Roman" w:cs="Times New Roman"/>
          <w:sz w:val="28"/>
          <w:szCs w:val="28"/>
        </w:rPr>
        <w:t>. Trên tia đối của tia BC lấy điểm D sao cho BD = BC. Chứng minh rằng</w:t>
      </w:r>
    </w:p>
    <w:p w:rsidR="00087864" w:rsidRDefault="00087864" w:rsidP="004B51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a) AC = AD</w:t>
      </w:r>
    </w:p>
    <w:p w:rsidR="00087864" w:rsidRDefault="00087864" w:rsidP="004B516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b) Tam giác ADC là tam giác đều</w:t>
      </w:r>
    </w:p>
    <w:p w:rsidR="00087864" w:rsidRPr="006F353C" w:rsidRDefault="00087864" w:rsidP="004B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w:r w:rsidR="00EB782E">
        <w:rPr>
          <w:rFonts w:ascii="Times New Roman" w:eastAsiaTheme="minorEastAsia" w:hAnsi="Times New Roman" w:cs="Times New Roman"/>
          <w:sz w:val="28"/>
          <w:szCs w:val="28"/>
        </w:rPr>
        <w:t>Trên nửa mặt phẳng bờ CD chứa điểm A, kẻ tia Cx vuông góc với CD</w:t>
      </w:r>
      <w:r w:rsidR="00190416">
        <w:rPr>
          <w:rFonts w:ascii="Times New Roman" w:eastAsiaTheme="minorEastAsia" w:hAnsi="Times New Roman" w:cs="Times New Roman"/>
          <w:sz w:val="28"/>
          <w:szCs w:val="28"/>
        </w:rPr>
        <w:t xml:space="preserve">, tia Cx cắt đường thẳng DA tại E. Chứng minh rằng DE = 2DC. </w:t>
      </w:r>
    </w:p>
    <w:sectPr w:rsidR="00087864" w:rsidRPr="006F353C" w:rsidSect="003D4275">
      <w:pgSz w:w="12240" w:h="15840"/>
      <w:pgMar w:top="624" w:right="567" w:bottom="62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6B"/>
    <w:rsid w:val="00087864"/>
    <w:rsid w:val="00190416"/>
    <w:rsid w:val="003D4275"/>
    <w:rsid w:val="004B516B"/>
    <w:rsid w:val="0064094B"/>
    <w:rsid w:val="006F353C"/>
    <w:rsid w:val="00707DE5"/>
    <w:rsid w:val="00731E2F"/>
    <w:rsid w:val="00A35496"/>
    <w:rsid w:val="00A757F9"/>
    <w:rsid w:val="00BD7A25"/>
    <w:rsid w:val="00C64117"/>
    <w:rsid w:val="00CA69ED"/>
    <w:rsid w:val="00D11C2A"/>
    <w:rsid w:val="00E77DC0"/>
    <w:rsid w:val="00E90D44"/>
    <w:rsid w:val="00E91EAD"/>
    <w:rsid w:val="00EB782E"/>
    <w:rsid w:val="00EF2951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0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0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2020-04-18T10:12:00Z</dcterms:created>
  <dcterms:modified xsi:type="dcterms:W3CDTF">2020-04-20T01:16:00Z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